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autofi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404040"/>
            <w:tcMar>
              <w:top w:w="70" w:type="dxa"/>
              <w:left w:w="110" w:type="dxa"/>
              <w:bottom w:w="70" w:type="dxa"/>
              <w:right w:w="11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23"/>
              </w:rPr>
              <w:t>CRONOGRAMA DE ACTIVIDADES</w:t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595959"/>
          <w:sz w:val="19"/>
        </w:rPr>
        <w:t>Qué se hace, quién lo hace y en qué semanas, para no llegar tarde a la fecha final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Código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[CR-___]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Versión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1.0</w:t>
            </w:r>
          </w:p>
        </w:tc>
      </w:tr>
      <w:tr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Fecha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  <w:t>[DD/MM/AAAA]</w:t>
            </w:r>
          </w:p>
        </w:tc>
        <w:tc>
          <w:tcPr>
            <w:tcW w:type="dxa" w:w="2409"/>
            <w:shd w:val="clear" w:color="auto" w:fill="F2F2F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17"/>
              </w:rPr>
              <w:t>Responsable del documento</w:t>
            </w:r>
          </w:p>
        </w:tc>
        <w:tc>
          <w:tcPr>
            <w:tcW w:type="dxa" w:w="24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7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proyecto o del periodo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Proyecto, obra o actividad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Responsable general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inicio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Fecha de cierre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[DD/MM/AAAA]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Versión del cronograma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1.0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2. Objetivo y alcance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[Escriba qué se quiere lograr y hasta dónde llega el trabajo: qué incluye y qué no. Un cronograma sin alcance claro crece solo.]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3. Fases del trabajo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rPr>
          <w:tblHeader w:val="true"/>
        </w:trPr>
        <w:tc>
          <w:tcPr>
            <w:tcW w:type="dxa" w:w="226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Fase</w:t>
            </w:r>
          </w:p>
        </w:tc>
        <w:tc>
          <w:tcPr>
            <w:tcW w:type="dxa" w:w="476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incluye</w:t>
            </w:r>
          </w:p>
        </w:tc>
        <w:tc>
          <w:tcPr>
            <w:tcW w:type="dxa" w:w="13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Desde</w:t>
            </w:r>
          </w:p>
        </w:tc>
        <w:tc>
          <w:tcPr>
            <w:tcW w:type="dxa" w:w="124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Hasta</w:t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1. Preparación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[Compras, permisos, equipo, contratación de terceros]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2. Ejecución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[Trabajo principal, por etapas o por zonas]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3. Verificación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[Revisiones, pruebas, correcciones]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226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4. Cierre</w:t>
            </w:r>
          </w:p>
        </w:tc>
        <w:tc>
          <w:tcPr>
            <w:tcW w:type="dxa" w:w="476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[Entrega, documentación, pago final, lecciones aprendidas]</w:t>
            </w:r>
          </w:p>
        </w:tc>
        <w:tc>
          <w:tcPr>
            <w:tcW w:type="dxa" w:w="13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24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4. Cronograma por semanas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205"/>
        <w:gridCol w:w="1205"/>
        <w:gridCol w:w="1205"/>
        <w:gridCol w:w="1205"/>
        <w:gridCol w:w="1205"/>
        <w:gridCol w:w="1205"/>
        <w:gridCol w:w="1205"/>
        <w:gridCol w:w="1205"/>
      </w:tblGrid>
      <w:tr>
        <w:trPr>
          <w:tblHeader w:val="true"/>
        </w:trPr>
        <w:tc>
          <w:tcPr>
            <w:tcW w:type="dxa" w:w="567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N.º</w:t>
            </w:r>
          </w:p>
        </w:tc>
        <w:tc>
          <w:tcPr>
            <w:tcW w:type="dxa" w:w="374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1928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Responsable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1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2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3</w:t>
            </w:r>
          </w:p>
        </w:tc>
        <w:tc>
          <w:tcPr>
            <w:tcW w:type="dxa" w:w="850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4</w:t>
            </w:r>
          </w:p>
        </w:tc>
        <w:tc>
          <w:tcPr>
            <w:tcW w:type="dxa" w:w="113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Estado</w:t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567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74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928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850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113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r>
        <w:rPr>
          <w:rFonts w:ascii="Calibri" w:hAnsi="Calibri" w:cs="Calibri"/>
          <w:b w:val="0"/>
          <w:i/>
          <w:color w:val="262626"/>
          <w:sz w:val="18"/>
        </w:rPr>
        <w:t>[Marcar con una X las semanas en que se ejecuta cada actividad del 1 al 4]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5. Hitos y entregables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4309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Hito o entregable</w:t>
            </w:r>
          </w:p>
        </w:tc>
        <w:tc>
          <w:tcPr>
            <w:tcW w:type="dxa" w:w="2494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Fecha comprometida</w:t>
            </w:r>
          </w:p>
        </w:tc>
        <w:tc>
          <w:tcPr>
            <w:tcW w:type="dxa" w:w="283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Quién lo aprueba</w:t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[Primer entregable]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[Segundo entregable]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430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[Entrega final]</w:t>
            </w:r>
          </w:p>
        </w:tc>
        <w:tc>
          <w:tcPr>
            <w:tcW w:type="dxa" w:w="2494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283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6. Dependencias y responsables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[Anote de qué depende cada actividad: una compra que llega, una aprobación, el trabajo de otra área o de un tercero. La mayoría de los retrasos vienen de dependencias que nadie escribió.]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061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Actividad</w:t>
            </w:r>
          </w:p>
        </w:tc>
        <w:tc>
          <w:tcPr>
            <w:tcW w:type="dxa" w:w="3175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Depende de</w:t>
            </w:r>
          </w:p>
        </w:tc>
        <w:tc>
          <w:tcPr>
            <w:tcW w:type="dxa" w:w="3402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Qué pasa si se retrasa</w:t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061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175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402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7. Cómo se hace el seguimiento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Cada cuánto se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Quién revisa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</w:tr>
      <w:tr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595959"/>
                <w:sz w:val="20"/>
              </w:rPr>
              <w:t>Cómo se reporta el avance</w:t>
            </w:r>
          </w:p>
        </w:tc>
        <w:tc>
          <w:tcPr>
            <w:tcW w:type="dxa" w:w="2409"/>
            <w:tcMar>
              <w:top w:w="20" w:type="dxa"/>
              <w:left w:w="80" w:type="dxa"/>
              <w:bottom w:w="20" w:type="dxa"/>
              <w:right w:w="80" w:type="dxa"/>
            </w:tcMar>
          </w:tcPr>
          <w:p>
            <w:pPr>
              <w:spacing w:after="0"/>
              <w:pBdr>
                <w:bottom w:val="single" w:sz="4" w:space="4" w:color="A6A6A6"/>
              </w:pBdr>
            </w:pPr>
            <w:r>
              <w:rPr>
                <w:rFonts w:ascii="Calibri" w:hAnsi="Calibri" w:cs="Calibri"/>
                <w:b w:val="0"/>
                <w:i/>
                <w:color w:val="808080"/>
                <w:sz w:val="20"/>
              </w:rPr>
              <w:t>[ ]</w:t>
            </w:r>
          </w:p>
        </w:tc>
        <w:tc>
          <w:tcPr>
            <w:tcW w:type="dxa" w:w="2409"/>
          </w:tcPr>
          <w:p/>
        </w:tc>
        <w:tc>
          <w:tcPr>
            <w:tcW w:type="dxa" w:w="2409"/>
          </w:tcPr>
          <w:p/>
        </w:tc>
      </w:tr>
    </w:tbl>
    <w:p>
      <w:pPr>
        <w:spacing w:after="40"/>
      </w:pP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Control del documento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4819"/>
        <w:gridCol w:w="4819"/>
      </w:tblGrid>
      <w:tr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RESPONSABLE DEL CRONOGRAMA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  <w:tc>
          <w:tcPr>
            <w:tcW w:type="dxa" w:w="4819"/>
            <w:tcMar>
              <w:top w:w="20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  <w:t>APROBÓ</w:t>
            </w:r>
          </w:p>
          <w:p>
            <w:pPr>
              <w:spacing w:after="20"/>
            </w:pPr>
            <w:r>
              <w:rPr>
                <w:rFonts w:ascii="Calibri" w:hAnsi="Calibri" w:cs="Calibri"/>
                <w:b w:val="0"/>
                <w:i/>
                <w:color w:val="262626"/>
                <w:sz w:val="18"/>
              </w:rPr>
              <w:t>Nombre, cargo y firma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Una vez firmado, archive este documento con sus anexos en la carpeta del área. Deje una copia para cada una de las partes que lo firman.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Cronograma de actividades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Cronograma de actividades</dc:title>
  <dc:subject>Cronograma de actividades por semanas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