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[NOME DA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[Identificação] · [Endereço] · [Cidade]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[Telefone] · [E-mail] · [Site]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4"/>
        </w:rPr>
        <w:t>RELATÓRIO DE ACIDENTE OU INCIDENTE DE TRABALHO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do trabalhador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Cargo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Tempo no cargo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Jornada ou turno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Dados do evento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do evento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Hora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Local exato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de evento (acidente / incidente / quase acidente)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Tarefa que realizava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Equipamento ou ferramenta envolvida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Descrição do que ocorreu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[Descreva o que a pessoa estava fazendo, como ocorreu, que elemento participou e o que aconteceu depois. Sem juízos de valor: apenas os fatos, em ordem.]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Testemunhas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Nome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Cargo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Contato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Lesões e atendimento recebido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Parte do corpo afetada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Gravidade aparente (leve / moderada / grave)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Atendimento recebido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Encaminhado a serviço médico (Sim / Não)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Dias de afastamento (se houver)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Ações imediatas e causas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 tarefa foi interrompida e a área foi isolada]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[Foram prestados primeiros socorros e o gestor ou a segurança do trabalho foi avisado]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[Causa imediata identificada: condição ou ato inseguro]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[Causa básica: falta de procedimento, treinamento, manutenção ou sinalização]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Acompanhamento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Ação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Responsável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Prazo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Registre o evento no mesmo dia: com o tempo perdem-se testemunhas e detalhes. Este relatório não substitui a comunicação ao órgão competente nem o atendimento médico necessário; guarde os comprovantes e revise-o com seu assessor.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Relatório de acidente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accidente o incidente de trabajo</dc:title>
  <dc:subject>Informe de accidente o incidente de trabajo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