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SIMPLE POWER OF ATTORNEY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Details of the principal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Address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Phone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Details of the agent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Phone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I, [name of the principal], holder of ID [number], residing at [address], grant a special power of attorney to [name of the agent], holder of ID [number], so that on my behalf and in my name they may [procedure authorised: claim, file, collect, sign] before [entity or company].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This authorisation is valid from [date] to [date] and is limited to [specific scope of the procedure].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My agent is authorised to submit and receive documents related to this procedure and to inform me of the outcome.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Signed in [city], on [date].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Acceptance by the agent</w:t>
      </w:r>
    </w:p>
    <w:p>
      <w:r>
        <w:rPr>
          <w:rFonts w:ascii="Calibri" w:hAnsi="Calibri" w:cs="Calibri"/>
          <w:b w:val="0"/>
          <w:i/>
          <w:color w:val="262626"/>
          <w:sz w:val="19"/>
        </w:rPr>
        <w:t>I accept the appointment and confirm that I will act within the scope authorised in this power of attorney.</w:t>
      </w:r>
    </w:p>
    <w:p>
      <w:r>
        <w:rPr>
          <w:rFonts w:ascii="Calibri" w:hAnsi="Calibri" w:cs="Calibri"/>
          <w:b w:val="0"/>
          <w:i w:val="0"/>
          <w:color w:val="595959"/>
          <w:sz w:val="18"/>
        </w:rPr>
        <w:t>Copy: [the principal's own file]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 simple power of attorney works for routine procedures with companies and authorities. If the procedure requires a notarised power, this letter does not replace it: confirm the requirement first.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[Principal name] · Power of attorney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poder simple</dc:title>
  <dc:subject>Carta poder simple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