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COMPANY INCORPORATION RECORD</w:t>
            </w:r>
          </w:p>
        </w:tc>
      </w:tr>
    </w:tbl>
    <w:p>
      <w:pPr>
        <w:spacing w:after="40"/>
      </w:pPr>
    </w:p>
    <w:p>
      <w:r>
        <w:rPr>
          <w:rFonts w:ascii="Calibri" w:hAnsi="Calibri" w:cs="Calibri"/>
          <w:b w:val="0"/>
          <w:i/>
          <w:color w:val="595959"/>
          <w:sz w:val="19"/>
        </w:rPr>
        <w:t>Formation meeting: who the owners are, what they contribute, who manages it and under what rules</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[CS-___]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Approved by</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Area or process</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Record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Record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Place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Registered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Trading name (if different)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Registered office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Planned offices or branches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Planned duration (indefinite or in years)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r>
        <w:rPr>
          <w:rFonts w:ascii="Calibri" w:hAnsi="Calibri" w:cs="Calibri"/>
          <w:b w:val="0"/>
          <w:i/>
          <w:color w:val="262626"/>
          <w:sz w:val="20"/>
        </w:rPr>
        <w:t>Company purpose or main activity</w:t>
      </w:r>
    </w:p>
    <w:p>
      <w:r>
        <w:rPr>
          <w:rFonts w:ascii="Calibri" w:hAnsi="Calibri" w:cs="Calibri"/>
          <w:b w:val="0"/>
          <w:i/>
          <w:color w:val="262626"/>
          <w:sz w:val="20"/>
        </w:rPr>
        <w:t>[ ]</w:t>
      </w:r>
    </w:p>
    <w:p>
      <w:pPr>
        <w:spacing w:before="160" w:after="60"/>
        <w:pBdr>
          <w:bottom w:val="single" w:sz="4" w:space="4" w:color="A6A6A6"/>
        </w:pBdr>
      </w:pPr>
      <w:r>
        <w:rPr>
          <w:rFonts w:ascii="Calibri" w:hAnsi="Calibri" w:cs="Calibri"/>
          <w:b/>
          <w:i w:val="0"/>
          <w:color w:val="404040"/>
          <w:sz w:val="22"/>
        </w:rPr>
        <w:t>2. Founding owners</w:t>
      </w:r>
    </w:p>
    <w:tbl>
      <w:tblPr>
        <w:tblStyle w:val="TableGrid"/>
        <w:tblW w:type="auto" w:w="0"/>
        <w:tblLook w:firstColumn="1" w:firstRow="1" w:lastColumn="0" w:lastRow="0" w:noHBand="0" w:noVBand="1" w:val="04A0"/>
      </w:tblPr>
      <w:tblGrid>
        <w:gridCol w:w="1606"/>
        <w:gridCol w:w="1606"/>
        <w:gridCol w:w="1606"/>
        <w:gridCol w:w="1606"/>
        <w:gridCol w:w="1606"/>
        <w:gridCol w:w="1606"/>
      </w:tblGrid>
      <w:tr>
        <w:trPr>
          <w:tblHeader w:val="true"/>
        </w:trPr>
        <w:tc>
          <w:tcPr>
            <w:tcW w:type="dxa" w:w="1606"/>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1606"/>
            <w:shd w:val="clear" w:color="auto" w:fill="595959"/>
            <w:tcMar>
              <w:top w:w="40" w:type="dxa"/>
              <w:left w:w="80" w:type="dxa"/>
              <w:bottom w:w="40" w:type="dxa"/>
              <w:right w:w="80" w:type="dxa"/>
            </w:tcMar>
          </w:tcPr>
          <w:p>
            <w:pPr>
              <w:spacing w:after="0"/>
            </w:pPr>
            <w:r>
              <w:rPr>
                <w:rFonts w:ascii="Calibri" w:hAnsi="Calibri" w:cs="Calibri"/>
                <w:b/>
                <w:i w:val="0"/>
                <w:color w:val="FFFFFF"/>
                <w:sz w:val="18"/>
              </w:rPr>
              <w:t>Owner</w:t>
            </w:r>
          </w:p>
        </w:tc>
        <w:tc>
          <w:tcPr>
            <w:tcW w:type="dxa" w:w="1606"/>
            <w:shd w:val="clear" w:color="auto" w:fill="595959"/>
            <w:tcMar>
              <w:top w:w="40" w:type="dxa"/>
              <w:left w:w="80" w:type="dxa"/>
              <w:bottom w:w="40" w:type="dxa"/>
              <w:right w:w="80" w:type="dxa"/>
            </w:tcMar>
          </w:tcPr>
          <w:p>
            <w:pPr>
              <w:spacing w:after="0"/>
            </w:pPr>
            <w:r>
              <w:rPr>
                <w:rFonts w:ascii="Calibri" w:hAnsi="Calibri" w:cs="Calibri"/>
                <w:b/>
                <w:i w:val="0"/>
                <w:color w:val="FFFFFF"/>
                <w:sz w:val="18"/>
              </w:rPr>
              <w:t>ID</w:t>
            </w:r>
          </w:p>
        </w:tc>
        <w:tc>
          <w:tcPr>
            <w:tcW w:type="dxa" w:w="1606"/>
            <w:shd w:val="clear" w:color="auto" w:fill="595959"/>
            <w:tcMar>
              <w:top w:w="40" w:type="dxa"/>
              <w:left w:w="80" w:type="dxa"/>
              <w:bottom w:w="40" w:type="dxa"/>
              <w:right w:w="80" w:type="dxa"/>
            </w:tcMar>
          </w:tcPr>
          <w:p>
            <w:pPr>
              <w:spacing w:after="0"/>
            </w:pPr>
            <w:r>
              <w:rPr>
                <w:rFonts w:ascii="Calibri" w:hAnsi="Calibri" w:cs="Calibri"/>
                <w:b/>
                <w:i w:val="0"/>
                <w:color w:val="FFFFFF"/>
                <w:sz w:val="18"/>
              </w:rPr>
              <w:t>Contribution</w:t>
            </w:r>
          </w:p>
        </w:tc>
        <w:tc>
          <w:tcPr>
            <w:tcW w:type="dxa" w:w="1606"/>
            <w:shd w:val="clear" w:color="auto" w:fill="595959"/>
            <w:tcMar>
              <w:top w:w="40" w:type="dxa"/>
              <w:left w:w="80" w:type="dxa"/>
              <w:bottom w:w="40" w:type="dxa"/>
              <w:right w:w="80" w:type="dxa"/>
            </w:tcMar>
          </w:tcPr>
          <w:p>
            <w:pPr>
              <w:spacing w:after="0"/>
            </w:pPr>
            <w:r>
              <w:rPr>
                <w:rFonts w:ascii="Calibri" w:hAnsi="Calibri" w:cs="Calibri"/>
                <w:b/>
                <w:i w:val="0"/>
                <w:color w:val="FFFFFF"/>
                <w:sz w:val="18"/>
              </w:rPr>
              <w:t>Type of contribution</w:t>
            </w:r>
          </w:p>
        </w:tc>
        <w:tc>
          <w:tcPr>
            <w:tcW w:type="dxa" w:w="1606"/>
            <w:shd w:val="clear" w:color="auto" w:fill="595959"/>
            <w:tcMar>
              <w:top w:w="40" w:type="dxa"/>
              <w:left w:w="80" w:type="dxa"/>
              <w:bottom w:w="40" w:type="dxa"/>
              <w:right w:w="80" w:type="dxa"/>
            </w:tcMar>
          </w:tcPr>
          <w:p>
            <w:pPr>
              <w:spacing w:after="0"/>
            </w:pPr>
            <w:r>
              <w:rPr>
                <w:rFonts w:ascii="Calibri" w:hAnsi="Calibri" w:cs="Calibri"/>
                <w:b/>
                <w:i w:val="0"/>
                <w:color w:val="FFFFFF"/>
                <w:sz w:val="18"/>
              </w:rPr>
              <w:t>Shareholding (in percent)</w:t>
            </w:r>
          </w:p>
        </w:tc>
      </w:tr>
      <w:tr>
        <w:tc>
          <w:tcPr>
            <w:tcW w:type="dxa" w:w="1606"/>
            <w:tcMar>
              <w:top w:w="40" w:type="dxa"/>
              <w:left w:w="80" w:type="dxa"/>
              <w:bottom w:w="40" w:type="dxa"/>
              <w:right w:w="80" w:type="dxa"/>
            </w:tcMar>
          </w:tcPr>
          <w:p>
            <w:pPr>
              <w:spacing w:after="0"/>
            </w:pPr>
            <w:r>
              <w:rPr>
                <w:rFonts w:ascii="Calibri" w:hAnsi="Calibri" w:cs="Calibri"/>
                <w:b w:val="0"/>
                <w:i w:val="0"/>
                <w:color w:val="262626"/>
                <w:sz w:val="18"/>
              </w:rPr>
              <w:t>1</w:t>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606"/>
            <w:tcMar>
              <w:top w:w="40" w:type="dxa"/>
              <w:left w:w="80" w:type="dxa"/>
              <w:bottom w:w="40" w:type="dxa"/>
              <w:right w:w="80" w:type="dxa"/>
            </w:tcMar>
          </w:tcPr>
          <w:p>
            <w:pPr>
              <w:spacing w:after="0"/>
            </w:pPr>
            <w:r>
              <w:rPr>
                <w:rFonts w:ascii="Calibri" w:hAnsi="Calibri" w:cs="Calibri"/>
                <w:b w:val="0"/>
                <w:i w:val="0"/>
                <w:color w:val="262626"/>
                <w:sz w:val="18"/>
              </w:rPr>
              <w:t>2</w:t>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1606"/>
            <w:tcMar>
              <w:top w:w="40" w:type="dxa"/>
              <w:left w:w="80" w:type="dxa"/>
              <w:bottom w:w="40" w:type="dxa"/>
              <w:right w:w="80" w:type="dxa"/>
            </w:tcMar>
          </w:tcPr>
          <w:p>
            <w:pPr>
              <w:spacing w:after="0"/>
            </w:pPr>
            <w:r>
              <w:rPr>
                <w:rFonts w:ascii="Calibri" w:hAnsi="Calibri" w:cs="Calibri"/>
                <w:b w:val="0"/>
                <w:i w:val="0"/>
                <w:color w:val="262626"/>
                <w:sz w:val="18"/>
              </w:rPr>
              <w:t>3</w:t>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c>
          <w:tcPr>
            <w:tcW w:type="dxa" w:w="1606"/>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3. Capital and contributions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Initial capital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Currency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How it is contributed (cash / assets / work / know-how)</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Time allowed to complete the contributions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Bodies and how decisions are made</w:t>
      </w:r>
    </w:p>
    <w:p>
      <w:pPr>
        <w:jc w:val="both"/>
      </w:pPr>
      <w:r>
        <w:rPr>
          <w:rFonts w:ascii="Calibri" w:hAnsi="Calibri" w:cs="Calibri"/>
          <w:b w:val="0"/>
          <w:i w:val="0"/>
          <w:color w:val="262626"/>
          <w:sz w:val="21"/>
        </w:rPr>
        <w:t>Describe who makes the decisions and how: owners' meeting or general meeting, manager or board, and what majorities are required for important decisions.</w:t>
      </w:r>
    </w:p>
    <w:tbl>
      <w:tblPr>
        <w:tblStyle w:val="TableGrid"/>
        <w:tblW w:type="auto" w:w="0"/>
        <w:tblLook w:firstColumn="1" w:firstRow="1" w:lastColumn="0" w:lastRow="0" w:noHBand="0" w:noVBand="1" w:val="04A0"/>
      </w:tblPr>
      <w:tblGrid>
        <w:gridCol w:w="4819"/>
        <w:gridCol w:w="4819"/>
      </w:tblGrid>
      <w:tr>
        <w:trPr>
          <w:tblHeader w:val="true"/>
        </w:trPr>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Decision</w:t>
            </w:r>
          </w:p>
        </w:tc>
        <w:tc>
          <w:tcPr>
            <w:tcW w:type="dxa" w:w="4819"/>
            <w:shd w:val="clear" w:color="auto" w:fill="595959"/>
            <w:tcMar>
              <w:top w:w="40" w:type="dxa"/>
              <w:left w:w="80" w:type="dxa"/>
              <w:bottom w:w="40" w:type="dxa"/>
              <w:right w:w="80" w:type="dxa"/>
            </w:tcMar>
          </w:tcPr>
          <w:p>
            <w:pPr>
              <w:spacing w:after="0"/>
            </w:pPr>
            <w:r>
              <w:rPr>
                <w:rFonts w:ascii="Calibri" w:hAnsi="Calibri" w:cs="Calibri"/>
                <w:b/>
                <w:i w:val="0"/>
                <w:color w:val="FFFFFF"/>
                <w:sz w:val="18"/>
              </w:rPr>
              <w:t>Majority or way of approving it</w:t>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c>
          <w:tcPr>
            <w:tcW w:type="dxa" w:w="481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Management and legal representation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Legal representative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of the representative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Powers of the representative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Limits of the representative (from what amount approval is required)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6. Appointments made at this meeting</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Name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ID</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Position</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Term or period</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7. Financial rules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How profits are distributed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Reserve kept each period (in percent)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How losses are covered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8. Statement of formation</w:t>
      </w:r>
    </w:p>
    <w:p>
      <w:pPr>
        <w:jc w:val="both"/>
      </w:pPr>
      <w:r>
        <w:rPr>
          <w:rFonts w:ascii="Calibri" w:hAnsi="Calibri" w:cs="Calibri"/>
          <w:b w:val="0"/>
          <w:i w:val="0"/>
          <w:color w:val="262626"/>
          <w:sz w:val="21"/>
        </w:rPr>
        <w:t>The founders state that, with this meeting, the company is formed and its articles are approved, and that they authorise the legal representative to carry out the registration steps and any other necessary formalities.</w:t>
      </w:r>
    </w:p>
    <w:p>
      <w:pPr>
        <w:spacing w:before="160" w:after="60"/>
        <w:pBdr>
          <w:bottom w:val="single" w:sz="4" w:space="4" w:color="A6A6A6"/>
        </w:pBdr>
      </w:pPr>
      <w:r>
        <w:rPr>
          <w:rFonts w:ascii="Calibri" w:hAnsi="Calibri" w:cs="Calibri"/>
          <w:b/>
          <w:i w:val="0"/>
          <w:color w:val="404040"/>
          <w:sz w:val="22"/>
        </w:rPr>
        <w:t>9. Notice and signatures</w:t>
      </w:r>
    </w:p>
    <w:p>
      <w:pPr>
        <w:jc w:val="both"/>
      </w:pPr>
      <w:r>
        <w:rPr>
          <w:rFonts w:ascii="Calibri" w:hAnsi="Calibri" w:cs="Calibri"/>
          <w:b w:val="0"/>
          <w:i w:val="0"/>
          <w:color w:val="262626"/>
          <w:sz w:val="21"/>
        </w:rPr>
        <w:t>The document that creates the company is executed and registered under the rules that apply to it: this record is the basis of the formation meeting and must be reviewed with your advisor before it is filed.</w:t>
      </w: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is a general-purpose internal template. It is not legal advice: have your advisor or accountant review it and adapt it to the rules that apply to you before you use it.</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LEGAL REPRESENTATIVE</w:t>
            </w:r>
          </w:p>
          <w:p>
            <w:pPr>
              <w:spacing w:after="20"/>
            </w:pPr>
            <w:r>
              <w:rPr>
                <w:rFonts w:ascii="Calibri" w:hAnsi="Calibri" w:cs="Calibri"/>
                <w:b w:val="0"/>
                <w:i/>
                <w:color w:val="262626"/>
                <w:sz w:val="18"/>
              </w:rPr>
              <w:t>Full name, ID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FOUNDING OWNER</w:t>
            </w:r>
          </w:p>
          <w:p>
            <w:pPr>
              <w:spacing w:after="20"/>
            </w:pPr>
            <w:r>
              <w:rPr>
                <w:rFonts w:ascii="Calibri" w:hAnsi="Calibri" w:cs="Calibri"/>
                <w:b w:val="0"/>
                <w:i/>
                <w:color w:val="262626"/>
                <w:sz w:val="18"/>
              </w:rPr>
              <w:t>Full name, ID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FOUNDING OWNER</w:t>
            </w:r>
          </w:p>
          <w:p>
            <w:pPr>
              <w:spacing w:after="20"/>
            </w:pPr>
            <w:r>
              <w:rPr>
                <w:rFonts w:ascii="Calibri" w:hAnsi="Calibri" w:cs="Calibri"/>
                <w:b w:val="0"/>
                <w:i/>
                <w:color w:val="262626"/>
                <w:sz w:val="18"/>
              </w:rPr>
              <w:t>Full name, ID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Incorporation record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constitutiva de sociedad</dc:title>
  <dc:subject>Acta constitutiva de sociedad</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