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ACTA DE COMITÉ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Sesión ordinaria del comité: quórum, decisiones y seguimiento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[CM-___]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Acta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inicio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finalización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comité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Comité de convivencia laboral / Copasst o seguridad y salud / Calidad / Compras / Otro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del comité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Asistentes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Rol (presidente / secretario / miembro)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Asistió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Orden del día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[Primer tema]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[Segundo tema]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[Tercer tema]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[Cuarto tema]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Desarrollo de la reunión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Punto del orden del día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Resumen de lo tratado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Conclusión / acuerdo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Casos o reportes presentados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Caso o reporte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Quién lo presenta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Tratamiento dado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Compromisos adquiridos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Compromiso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límite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El comité deja constancia de las decisiones tomadas y del seguimiento a los compromisos de la sesión anterior. Las actas se numeran de forma consecutiva y se conservan como soporte de las decisiones.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Acta de comité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comité</dc:title>
  <dc:subject>Acta de comité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