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Calibri" w:hAnsi="Calibri" w:cs="Calibri"/>
          <w:b/>
          <w:i w:val="0"/>
          <w:color w:val="404040"/>
          <w:sz w:val="24"/>
        </w:rPr>
        <w:t>[COMPANY NAME]</w:t>
      </w:r>
    </w:p>
    <w:p>
      <w:r>
        <w:rPr>
          <w:rFonts w:ascii="Calibri" w:hAnsi="Calibri" w:cs="Calibri"/>
          <w:b w:val="0"/>
          <w:i w:val="0"/>
          <w:color w:val="595959"/>
          <w:sz w:val="17"/>
        </w:rPr>
        <w:t>[Company ID] · [Address] · [City]</w:t>
      </w:r>
    </w:p>
    <w:p>
      <w:r>
        <w:rPr>
          <w:rFonts w:ascii="Calibri" w:hAnsi="Calibri" w:cs="Calibri"/>
          <w:b w:val="0"/>
          <w:i w:val="0"/>
          <w:color w:val="595959"/>
          <w:sz w:val="17"/>
        </w:rPr>
        <w:t>[Phone] · [Email] · [Website]</w:t>
      </w:r>
    </w:p>
    <w:p>
      <w:pPr>
        <w:spacing w:after="160"/>
        <w:pBdr>
          <w:bottom w:val="single" w:sz="8" w:space="4" w:color="A6A6A6"/>
        </w:pBdr>
      </w:pPr>
    </w:p>
    <w:p>
      <w:pPr>
        <w:jc w:val="right"/>
      </w:pPr>
      <w:r>
        <w:rPr>
          <w:rFonts w:ascii="Calibri" w:hAnsi="Calibri" w:cs="Calibri"/>
          <w:b w:val="0"/>
          <w:i w:val="0"/>
          <w:color w:val="262626"/>
          <w:sz w:val="20"/>
        </w:rPr>
        <w:t>[City], [DD/MM/YYYY]</w:t>
      </w:r>
    </w:p>
    <w:p>
      <w:pPr>
        <w:jc w:val="center"/>
      </w:pPr>
      <w:r>
        <w:rPr>
          <w:rFonts w:ascii="Calibri" w:hAnsi="Calibri" w:cs="Calibri"/>
          <w:b/>
          <w:i w:val="0"/>
          <w:color w:val="404040"/>
          <w:sz w:val="25"/>
        </w:rPr>
        <w:t>SERVICE AGREEMENT</w:t>
      </w:r>
    </w:p>
    <w:p>
      <w:pPr>
        <w:spacing w:after="120"/>
        <w:pBdr>
          <w:bottom w:val="single" w:sz="6" w:space="4" w:color="A6A6A6"/>
        </w:pBdr>
      </w:pPr>
    </w:p>
    <w:p>
      <w:pPr>
        <w:spacing w:before="160" w:after="60"/>
        <w:pBdr>
          <w:bottom w:val="single" w:sz="4" w:space="4" w:color="A6A6A6"/>
        </w:pBdr>
      </w:pPr>
      <w:r>
        <w:rPr>
          <w:rFonts w:ascii="Calibri" w:hAnsi="Calibri" w:cs="Calibri"/>
          <w:b/>
          <w:i w:val="0"/>
          <w:color w:val="404040"/>
          <w:sz w:val="22"/>
        </w:rPr>
        <w:t>1. Parties</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[Contratante]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[Documento]</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[Representante]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[Cargo]</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[Contratista]</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[Documento]</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p>
      <w:pPr>
        <w:spacing w:before="160" w:after="60"/>
        <w:pBdr>
          <w:bottom w:val="single" w:sz="4" w:space="4" w:color="A6A6A6"/>
        </w:pBdr>
      </w:pPr>
      <w:r>
        <w:rPr>
          <w:rFonts w:ascii="Calibri" w:hAnsi="Calibri" w:cs="Calibri"/>
          <w:b/>
          <w:i w:val="0"/>
          <w:color w:val="404040"/>
          <w:sz w:val="22"/>
        </w:rPr>
        <w:t>2. Purpose</w:t>
      </w:r>
    </w:p>
    <w:p>
      <w:pPr>
        <w:jc w:val="both"/>
      </w:pPr>
      <w:r>
        <w:rPr>
          <w:rFonts w:ascii="Calibri" w:hAnsi="Calibri" w:cs="Calibri"/>
          <w:b w:val="0"/>
          <w:i w:val="0"/>
          <w:color w:val="262626"/>
          <w:sz w:val="21"/>
        </w:rPr>
        <w:t>The contractor undertakes to provide the client with the following professional services: [concrete description of the service], with technical and administrative autonomy and using their own resources.</w:t>
      </w:r>
    </w:p>
    <w:p>
      <w:pPr>
        <w:spacing w:before="160" w:after="60"/>
        <w:pBdr>
          <w:bottom w:val="single" w:sz="4" w:space="4" w:color="A6A6A6"/>
        </w:pBdr>
      </w:pPr>
      <w:r>
        <w:rPr>
          <w:rFonts w:ascii="Calibri" w:hAnsi="Calibri" w:cs="Calibri"/>
          <w:b/>
          <w:i w:val="0"/>
          <w:color w:val="404040"/>
          <w:sz w:val="22"/>
        </w:rPr>
        <w:t>3. Scope and deliverables</w:t>
      </w:r>
    </w:p>
    <w:tbl>
      <w:tblPr>
        <w:tblStyle w:val="TableGrid"/>
        <w:tblW w:type="auto" w:w="0"/>
        <w:tblLook w:firstColumn="1" w:firstRow="1" w:lastColumn="0" w:lastRow="0" w:noHBand="0" w:noVBand="1" w:val="04A0"/>
      </w:tblPr>
      <w:tblGrid>
        <w:gridCol w:w="2409"/>
        <w:gridCol w:w="2409"/>
        <w:gridCol w:w="2409"/>
        <w:gridCol w:w="2409"/>
      </w:tblGrid>
      <w:tr>
        <w:trPr>
          <w:tblHeader w:val="true"/>
        </w:trPr>
        <w:tc>
          <w:tcPr>
            <w:tcW w:type="dxa" w:w="2409"/>
            <w:shd w:val="clear" w:color="auto" w:fill="595959"/>
            <w:tcMar>
              <w:top w:w="40" w:type="dxa"/>
              <w:left w:w="80" w:type="dxa"/>
              <w:bottom w:w="40" w:type="dxa"/>
              <w:right w:w="80" w:type="dxa"/>
            </w:tcMar>
          </w:tcPr>
          <w:p>
            <w:pPr>
              <w:spacing w:after="0"/>
            </w:pPr>
            <w:r>
              <w:rPr>
                <w:rFonts w:ascii="Calibri" w:hAnsi="Calibri" w:cs="Calibri"/>
                <w:b/>
                <w:i w:val="0"/>
                <w:color w:val="FFFFFF"/>
                <w:sz w:val="18"/>
              </w:rPr>
              <w:t>No.</w:t>
            </w:r>
          </w:p>
        </w:tc>
        <w:tc>
          <w:tcPr>
            <w:tcW w:type="dxa" w:w="2409"/>
            <w:shd w:val="clear" w:color="auto" w:fill="595959"/>
            <w:tcMar>
              <w:top w:w="40" w:type="dxa"/>
              <w:left w:w="80" w:type="dxa"/>
              <w:bottom w:w="40" w:type="dxa"/>
              <w:right w:w="80" w:type="dxa"/>
            </w:tcMar>
          </w:tcPr>
          <w:p>
            <w:pPr>
              <w:spacing w:after="0"/>
            </w:pPr>
            <w:r>
              <w:rPr>
                <w:rFonts w:ascii="Calibri" w:hAnsi="Calibri" w:cs="Calibri"/>
                <w:b/>
                <w:i w:val="0"/>
                <w:color w:val="FFFFFF"/>
                <w:sz w:val="18"/>
              </w:rPr>
              <w:t>Deliverable</w:t>
            </w:r>
          </w:p>
        </w:tc>
        <w:tc>
          <w:tcPr>
            <w:tcW w:type="dxa" w:w="2409"/>
            <w:shd w:val="clear" w:color="auto" w:fill="595959"/>
            <w:tcMar>
              <w:top w:w="40" w:type="dxa"/>
              <w:left w:w="80" w:type="dxa"/>
              <w:bottom w:w="40" w:type="dxa"/>
              <w:right w:w="80" w:type="dxa"/>
            </w:tcMar>
          </w:tcPr>
          <w:p>
            <w:pPr>
              <w:spacing w:after="0"/>
            </w:pPr>
            <w:r>
              <w:rPr>
                <w:rFonts w:ascii="Calibri" w:hAnsi="Calibri" w:cs="Calibri"/>
                <w:b/>
                <w:i w:val="0"/>
                <w:color w:val="FFFFFF"/>
                <w:sz w:val="18"/>
              </w:rPr>
              <w:t>Description</w:t>
            </w:r>
          </w:p>
        </w:tc>
        <w:tc>
          <w:tcPr>
            <w:tcW w:type="dxa" w:w="2409"/>
            <w:shd w:val="clear" w:color="auto" w:fill="595959"/>
            <w:tcMar>
              <w:top w:w="40" w:type="dxa"/>
              <w:left w:w="80" w:type="dxa"/>
              <w:bottom w:w="40" w:type="dxa"/>
              <w:right w:w="80" w:type="dxa"/>
            </w:tcMar>
          </w:tcPr>
          <w:p>
            <w:pPr>
              <w:spacing w:after="0"/>
            </w:pPr>
            <w:r>
              <w:rPr>
                <w:rFonts w:ascii="Calibri" w:hAnsi="Calibri" w:cs="Calibri"/>
                <w:b/>
                <w:i w:val="0"/>
                <w:color w:val="FFFFFF"/>
                <w:sz w:val="18"/>
              </w:rPr>
              <w:t>Deadline</w:t>
            </w:r>
          </w:p>
        </w:tc>
      </w:tr>
      <w:tr>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r>
    </w:tbl>
    <w:p>
      <w:pPr>
        <w:spacing w:after="40"/>
      </w:pPr>
    </w:p>
    <w:p>
      <w:pPr>
        <w:spacing w:before="160" w:after="60"/>
        <w:pBdr>
          <w:bottom w:val="single" w:sz="4" w:space="4" w:color="A6A6A6"/>
        </w:pBdr>
      </w:pPr>
      <w:r>
        <w:rPr>
          <w:rFonts w:ascii="Calibri" w:hAnsi="Calibri" w:cs="Calibri"/>
          <w:b/>
          <w:i w:val="0"/>
          <w:color w:val="404040"/>
          <w:sz w:val="22"/>
        </w:rPr>
        <w:t>4. Fees and payment</w:t>
      </w:r>
    </w:p>
    <w:p>
      <w:pPr>
        <w:jc w:val="both"/>
      </w:pPr>
      <w:r>
        <w:rPr>
          <w:rFonts w:ascii="Calibri" w:hAnsi="Calibri" w:cs="Calibri"/>
          <w:b w:val="0"/>
          <w:i w:val="0"/>
          <w:color w:val="262626"/>
          <w:sz w:val="21"/>
        </w:rPr>
        <w:t>The agreed fees are [amount] [currency], payable [on delivery of the report / in monthly instalments] by [invoice] to account [number]. Expenses previously authorised are reimbursed separately.</w:t>
      </w:r>
    </w:p>
    <w:p>
      <w:pPr>
        <w:spacing w:before="160" w:after="60"/>
        <w:pBdr>
          <w:bottom w:val="single" w:sz="4" w:space="4" w:color="A6A6A6"/>
        </w:pBdr>
      </w:pPr>
      <w:r>
        <w:rPr>
          <w:rFonts w:ascii="Calibri" w:hAnsi="Calibri" w:cs="Calibri"/>
          <w:b/>
          <w:i w:val="0"/>
          <w:color w:val="404040"/>
          <w:sz w:val="22"/>
        </w:rPr>
        <w:t>5. Term and place of performance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Start date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[DD/MM/YYYY]</w:t>
            </w:r>
          </w:p>
        </w:tc>
        <w:tc>
          <w:tcPr>
            <w:tcW w:type="dxa" w:w="2409"/>
            <w:tcMar>
              <w:top w:w="20" w:type="dxa"/>
              <w:left w:w="80" w:type="dxa"/>
              <w:bottom w:w="20" w:type="dxa"/>
              <w:right w:w="80" w:type="dxa"/>
            </w:tcMar>
          </w:tcPr>
          <w:p>
            <w:pPr>
              <w:spacing w:after="0"/>
            </w:pPr>
            <w:r>
              <w:rPr>
                <w:rFonts w:ascii="Calibri" w:hAnsi="Calibri" w:cs="Calibri"/>
                <w:b/>
                <w:i w:val="0"/>
                <w:color w:val="595959"/>
                <w:sz w:val="20"/>
              </w:rPr>
              <w:t>End date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[DD/MM/YYYY]</w:t>
            </w:r>
          </w:p>
        </w:tc>
      </w:tr>
    </w:tbl>
    <w:p>
      <w:pPr>
        <w:spacing w:after="4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Place of performance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Estimated commitment</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p>
      <w:pPr>
        <w:spacing w:before="160" w:after="60"/>
        <w:pBdr>
          <w:bottom w:val="single" w:sz="4" w:space="4" w:color="A6A6A6"/>
        </w:pBdr>
      </w:pPr>
      <w:r>
        <w:rPr>
          <w:rFonts w:ascii="Calibri" w:hAnsi="Calibri" w:cs="Calibri"/>
          <w:b/>
          <w:i w:val="0"/>
          <w:color w:val="404040"/>
          <w:sz w:val="22"/>
        </w:rPr>
        <w:t>6. Contractor's independence</w:t>
      </w:r>
    </w:p>
    <w:p>
      <w:pPr>
        <w:jc w:val="both"/>
      </w:pPr>
      <w:r>
        <w:rPr>
          <w:rFonts w:ascii="Calibri" w:hAnsi="Calibri" w:cs="Calibri"/>
          <w:b w:val="0"/>
          <w:i w:val="0"/>
          <w:color w:val="262626"/>
          <w:sz w:val="21"/>
        </w:rPr>
        <w:t>The contractor provides the service with their own resources and staff, is responsible for their own obligations towards third parties and is not subject to working hours, subordination or instructions other than those needed to coordinate the result. This engagement does not create an employment relationship between the parties.</w:t>
      </w:r>
    </w:p>
    <w:p>
      <w:pPr>
        <w:spacing w:before="160" w:after="60"/>
        <w:pBdr>
          <w:bottom w:val="single" w:sz="4" w:space="4" w:color="A6A6A6"/>
        </w:pBdr>
      </w:pPr>
      <w:r>
        <w:rPr>
          <w:rFonts w:ascii="Calibri" w:hAnsi="Calibri" w:cs="Calibri"/>
          <w:b/>
          <w:i w:val="0"/>
          <w:color w:val="404040"/>
          <w:sz w:val="22"/>
        </w:rPr>
        <w:t>7. Confidentiality and ownership</w:t>
      </w:r>
    </w:p>
    <w:p>
      <w:pPr>
        <w:jc w:val="both"/>
      </w:pPr>
      <w:r>
        <w:rPr>
          <w:rFonts w:ascii="Calibri" w:hAnsi="Calibri" w:cs="Calibri"/>
          <w:b w:val="0"/>
          <w:i w:val="0"/>
          <w:color w:val="262626"/>
          <w:sz w:val="21"/>
        </w:rPr>
        <w:t>The contractor will keep the company's information confidential and will hand over all documents and work products at the end. Deliverables belong to the client once they are paid for.</w:t>
      </w:r>
    </w:p>
    <w:p>
      <w:pPr>
        <w:spacing w:before="160" w:after="60"/>
        <w:pBdr>
          <w:bottom w:val="single" w:sz="4" w:space="4" w:color="A6A6A6"/>
        </w:pBdr>
      </w:pPr>
      <w:r>
        <w:rPr>
          <w:rFonts w:ascii="Calibri" w:hAnsi="Calibri" w:cs="Calibri"/>
          <w:b/>
          <w:i w:val="0"/>
          <w:color w:val="404040"/>
          <w:sz w:val="22"/>
        </w:rPr>
        <w:t>8. Termination</w:t>
      </w:r>
    </w:p>
    <w:p>
      <w:pPr>
        <w:jc w:val="both"/>
      </w:pPr>
      <w:r>
        <w:rPr>
          <w:rFonts w:ascii="Calibri" w:hAnsi="Calibri" w:cs="Calibri"/>
          <w:b w:val="0"/>
          <w:i w:val="0"/>
          <w:color w:val="262626"/>
          <w:sz w:val="21"/>
        </w:rPr>
        <w:t>Either party may terminate this agreement by giving [number] days' written notice; in that case the services actually provided up to the termination date will be paid for.</w:t>
      </w:r>
    </w:p>
    <w:p>
      <w:pPr>
        <w:spacing w:before="160" w:after="60"/>
        <w:pBdr>
          <w:bottom w:val="single" w:sz="4" w:space="4" w:color="A6A6A6"/>
        </w:pBdr>
      </w:pPr>
      <w:r>
        <w:rPr>
          <w:rFonts w:ascii="Calibri" w:hAnsi="Calibri" w:cs="Calibri"/>
          <w:b/>
          <w:i w:val="0"/>
          <w:color w:val="404040"/>
          <w:sz w:val="22"/>
        </w:rPr>
        <w:t>9. Signatures</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19"/>
        <w:gridCol w:w="4819"/>
      </w:tblGrid>
      <w:tr>
        <w:tc>
          <w:tcPr>
            <w:tcW w:type="dxa" w:w="4819"/>
            <w:tcMar>
              <w:top w:w="200" w:type="dxa"/>
              <w:left w:w="80" w:type="dxa"/>
              <w:bottom w:w="40" w:type="dxa"/>
              <w:right w:w="80" w:type="dxa"/>
            </w:tcMar>
          </w:tcPr>
          <w:p>
            <w:pPr>
              <w:spacing w:after="20"/>
              <w:pBdr>
                <w:bottom w:val="single" w:sz="6" w:space="4" w:color="595959"/>
              </w:pBdr>
            </w:pPr>
            <w:r>
              <w:rPr>
                <w:rFonts w:ascii="Calibri" w:hAnsi="Calibri" w:cs="Calibri"/>
                <w:b w:val="0"/>
                <w:i w:val="0"/>
                <w:color w:val="262626"/>
                <w:sz w:val="18"/>
              </w:rPr>
            </w:r>
          </w:p>
        </w:tc>
        <w:tc>
          <w:tcPr>
            <w:tcW w:type="dxa" w:w="4819"/>
            <w:tcMar>
              <w:top w:w="200" w:type="dxa"/>
              <w:left w:w="80" w:type="dxa"/>
              <w:bottom w:w="40" w:type="dxa"/>
              <w:right w:w="80" w:type="dxa"/>
            </w:tcMar>
          </w:tcPr>
          <w:p>
            <w:pPr>
              <w:spacing w:after="20"/>
              <w:pBdr>
                <w:bottom w:val="single" w:sz="6" w:space="4" w:color="595959"/>
              </w:pBdr>
            </w:pPr>
            <w:r>
              <w:rPr>
                <w:rFonts w:ascii="Calibri" w:hAnsi="Calibri" w:cs="Calibri"/>
                <w:b w:val="0"/>
                <w:i w:val="0"/>
                <w:color w:val="262626"/>
                <w:sz w:val="18"/>
              </w:rPr>
            </w:r>
          </w:p>
        </w:tc>
      </w:tr>
    </w:tbl>
    <w:p>
      <w:r>
        <w:rPr>
          <w:rFonts w:ascii="Calibri" w:hAnsi="Calibri" w:cs="Calibri"/>
          <w:b w:val="0"/>
          <w:i w:val="0"/>
          <w:color w:val="595959"/>
          <w:sz w:val="18"/>
        </w:rPr>
        <w:t>Copy: [accounting] · [contractor's file]</w:t>
      </w:r>
    </w:p>
    <w:tbl>
      <w:tblPr>
        <w:tblW w:type="auto" w:w="0"/>
        <w:tblLook w:firstColumn="1" w:firstRow="1" w:lastColumn="0" w:lastRow="0" w:noHBand="0" w:noVBand="1" w:val="04A0"/>
      </w:tblPr>
      <w:tblGrid>
        <w:gridCol w:w="9638"/>
      </w:tblGrid>
      <w:tr>
        <w:tc>
          <w:tcPr>
            <w:tcW w:type="dxa" w:w="9638"/>
            <w:shd w:val="clear" w:color="auto" w:fill="F7F7F7"/>
            <w:tcBorders>
              <w:top w:val="single" w:sz="6" w:space="0" w:color="A6A6A6"/>
              <w:left w:val="single" w:sz="6" w:space="0" w:color="A6A6A6"/>
              <w:bottom w:val="single" w:sz="6" w:space="0" w:color="A6A6A6"/>
              <w:right w:val="single" w:sz="6" w:space="0" w:color="A6A6A6"/>
            </w:tcBorders>
            <w:tcMar>
              <w:top w:w="90" w:type="dxa"/>
              <w:left w:w="140" w:type="dxa"/>
              <w:bottom w:w="90" w:type="dxa"/>
              <w:right w:w="140" w:type="dxa"/>
            </w:tcMar>
          </w:tcPr>
          <w:p>
            <w:pPr>
              <w:spacing w:after="0"/>
            </w:pPr>
            <w:r>
              <w:rPr>
                <w:rFonts w:ascii="Calibri" w:hAnsi="Calibri" w:cs="Calibri"/>
                <w:b w:val="0"/>
                <w:i w:val="0"/>
                <w:color w:val="595959"/>
                <w:sz w:val="18"/>
              </w:rPr>
              <w:t>This template is general guidance and is not legal advice. Before signing, have it reviewed by your adviser and adapted to your operation and country.</w:t>
            </w:r>
          </w:p>
        </w:tc>
      </w:tr>
    </w:tbl>
    <w:p>
      <w:pPr>
        <w:spacing w:after="40"/>
      </w:pPr>
    </w:p>
    <w:tbl>
      <w:tblPr>
        <w:tblW w:type="auto" w:w="0"/>
        <w:tblLook w:firstColumn="1" w:firstRow="1" w:lastColumn="0" w:lastRow="0" w:noHBand="0" w:noVBand="1" w:val="04A0"/>
      </w:tblPr>
      <w:tblGrid>
        <w:gridCol w:w="9638"/>
      </w:tblGrid>
      <w:tr>
        <w:tc>
          <w:tcPr>
            <w:tcW w:type="dxa" w:w="9638"/>
            <w:shd w:val="clear" w:color="auto" w:fill="F7F7F7"/>
            <w:tcBorders>
              <w:top w:val="single" w:sz="6" w:space="0" w:color="A6A6A6"/>
              <w:left w:val="single" w:sz="6" w:space="0" w:color="A6A6A6"/>
              <w:bottom w:val="single" w:sz="6" w:space="0" w:color="A6A6A6"/>
              <w:right w:val="single" w:sz="6" w:space="0" w:color="A6A6A6"/>
            </w:tcBorders>
            <w:tcMar>
              <w:top w:w="90" w:type="dxa"/>
              <w:left w:w="140" w:type="dxa"/>
              <w:bottom w:w="90" w:type="dxa"/>
              <w:right w:w="140" w:type="dxa"/>
            </w:tcMar>
          </w:tcPr>
          <w:p>
            <w:pPr>
              <w:spacing w:after="0"/>
            </w:pPr>
            <w:r>
              <w:rPr>
                <w:rFonts w:ascii="Calibri" w:hAnsi="Calibri" w:cs="Calibri"/>
                <w:b w:val="0"/>
                <w:i w:val="0"/>
                <w:color w:val="595959"/>
                <w:sz w:val="18"/>
              </w:rPr>
              <w:t>Document the contractor's independence (several clients, their own tools, their own invoicing): that is what supports the civil nature of the agreement. Have it reviewed by your adviser before signing.</w:t>
            </w:r>
          </w:p>
        </w:tc>
      </w:tr>
    </w:tbl>
    <w:p>
      <w:pPr>
        <w:spacing w:after="40"/>
      </w:pP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Bdr>
        <w:top w:val="single" w:sz="4" w:space="4" w:color="A6A6A6"/>
      </w:pBdr>
    </w:pPr>
    <w:r/>
    <w:r>
      <w:rPr>
        <w:rFonts w:ascii="Calibri" w:hAnsi="Calibri" w:cs="Calibri"/>
        <w:b w:val="0"/>
        <w:i w:val="0"/>
        <w:color w:val="595959"/>
        <w:sz w:val="16"/>
      </w:rPr>
      <w:t xml:space="preserve">[Company name] · Service agreement    </w:t>
    </w:r>
    <w:r>
      <w:rPr>
        <w:rFonts w:ascii="Calibri" w:hAnsi="Calibri" w:cs="Calibri"/>
        <w:b w:val="0"/>
        <w:i w:val="0"/>
        <w:color w:val="595959"/>
        <w:sz w:val="16"/>
      </w:rPr>
      <w:t xml:space="preserve">Page </w:t>
    </w:r>
    <w:fldSimple w:instr="PAGE">
      <w:r>
        <w:rPr>
          <w:sz w:val="16"/>
          <w:color w:val="595959"/>
        </w:rPr>
        <w:t>1</w:t>
      </w:r>
    </w:fldSimple>
    <w:r/>
    <w:r>
      <w:rPr>
        <w:rFonts w:ascii="Calibri" w:hAnsi="Calibri" w:cs="Calibri"/>
        <w:b w:val="0"/>
        <w:i w:val="0"/>
        <w:color w:val="595959"/>
        <w:sz w:val="16"/>
      </w:rPr>
      <w:t xml:space="preserve"> of </w:t>
    </w:r>
    <w:fldSimple w:instr="NUMPAGES">
      <w:r>
        <w:rPr>
          <w:sz w:val="16"/>
          <w:color w:val="595959"/>
        </w:rPr>
        <w:t>1</w:t>
      </w:r>
    </w:fldSimpl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before="0"/>
    </w:pPr>
    <w:rPr>
      <w:rFonts w:ascii="Calibri" w:hAnsi="Calibri" w:cs="Calibri" w:eastAsia="Calibri"/>
      <w:color w:val="26262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prestación de servicios</dc:title>
  <dc:subject>Contrato de prestación de servicios</dc:subject>
  <dc:creator>Kardex Tauro</dc:creator>
  <cp:keywords/>
  <dc:description>Plantilla gratuita de kardex-tauro.muisca.co</dc:description>
  <cp:lastModifiedBy/>
  <cp:revision>1</cp:revision>
  <dcterms:created xsi:type="dcterms:W3CDTF">2013-12-23T23:15:00Z</dcterms:created>
  <dcterms:modified xsi:type="dcterms:W3CDTF">2013-12-23T23:15:00Z</dcterms:modified>
  <cp:category/>
</cp:coreProperties>
</file>