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DESTRUIÇÃO E BAIXA DE PRODUTOS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Retirada definitiva de mercadoria vencida, danificada, obsoleta ou não conforme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pela baixa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baixa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baixa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baixa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Depósito ou localização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Detalhe dos produtos baixados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Lote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Motivo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Destinação final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Empresa ou gestor que destina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certificado ou comprovante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Verificações prévias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Os produtos foram identificados e separados do estoque disponível.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Foram tiradas fotografias do produto e do seu estado antes da baixa.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baixa foi autorizada pelo nível responsável e registrada no sistema.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Foi verificado que os produtos não são próprios para consumo, uso ou devolução ao fornecedor.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certificado ou comprovante da destinação final é arquivado.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documenta a saída definitiva da mercadoria do estoque e comprova o ajuste correspondente. É assinada por quem autoriza, quem executa e uma testemunha, e arquivada com as fotografias e o certificado de destinação.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Baixa de produtos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destrucción y baja de productos</dc:title>
  <dc:subject>Acta de destrucción y baja de productos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