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COMPROMISO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Deja por escrito qué se compromete a hacer alguien, para cuándo y cómo se va a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acta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QUIEN ADQUIERE EL COMPROMISO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QUIEN RECIBE EL COMPROMISO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[Cuente qué pasó y por qué se llega a este compromiso: los hechos, con fechas, y los documentos o conversaciones que los soportan.]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Hecho o antecedente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Compromiso adquirido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el compromiso en una frase concreta y verificable. Si son varios, numérelos y llévelos a la tabla de plazos.]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Plazos, entregables y forma de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 o entregable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verifica que se cumplió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Condiciones y apoyos necesarios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qué necesita quien se compromete para poder cumplir: información, permisos, recursos, apoyo de otra área. Y qué pasa si ese apoyo no llega a tiempo.]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Seguimiento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hace el seguimiento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Cada cuánto se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Dónde se registra el avance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Incumplimiento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ocurre si el compromiso no se cumple: nuevas fechas, paso a otra instancia, o las consecuencias que las partes acuerden aquí.]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aquí lo que no cabe en los puntos anteriores.]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SE COMPROMETE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RECIBE EL COMPROMISO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de compromiso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compromiso</dc:title>
  <dc:subject>Acta de compromiso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