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[NOMBRE Y APELLIDOS]</w:t>
      </w:r>
    </w:p>
    <w:p>
      <w:pPr>
        <w:spacing w:after="120"/>
        <w:pBdr>
          <w:bottom w:val="single" w:sz="6" w:space="4" w:color="A6A6A6"/>
        </w:pBdr>
      </w:pPr>
    </w:p>
    <w:p>
      <w:pPr>
        <w:jc w:val="center"/>
      </w:pPr>
      <w:r>
        <w:rPr>
          <w:rFonts w:ascii="Calibri" w:hAnsi="Calibri" w:cs="Calibri"/>
          <w:b w:val="0"/>
          <w:i w:val="0"/>
          <w:color w:val="595959"/>
          <w:sz w:val="19"/>
        </w:rPr>
        <w:t>[Documento de identidad] · [Teléfono] · [Correo electrónico]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Datos del candidato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 al que aspira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[Teléfono] · [Correo electrónico]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Referencias laborales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[Jefe inmediato, supervisor o colega de un empleo anterior. Pida autorización antes de poner sus datos.]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 completo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Relación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Empresa o vínculo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Tiempo de conocerlo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Teléfono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Correo electrónico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Autoriza contacto</w:t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Referencias personales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[Persona que no sea familiar directo: profesor, vecino, líder de un grupo. Pida autorización antes de poner sus datos.]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 completo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Relación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Empresa o vínculo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Tiempo de conocerlo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Teléfono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Correo electrónico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Autoriza contacto</w:t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Avise a sus referencias antes de entregar esta hoja: si llaman y no saben quién llama ni por qué, la referencia pierde fuerza.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del candidato] · Referencias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Referencias personales y laborales</dc:title>
  <dc:subject>Referencias personales y laborales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